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24CA9" w14:textId="77777777" w:rsidR="00C17E87" w:rsidRDefault="00C17E87" w:rsidP="00C17E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7E87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должностными лицами </w:t>
      </w:r>
    </w:p>
    <w:p w14:paraId="2D07C9CB" w14:textId="01D0949F" w:rsidR="00C17E87" w:rsidRPr="00C17E87" w:rsidRDefault="00C17E87" w:rsidP="00C17E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17E87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ветеринарии Кузбасса</w:t>
      </w:r>
      <w:r w:rsidRPr="00C17E87">
        <w:rPr>
          <w:rFonts w:ascii="Times New Roman" w:hAnsi="Times New Roman" w:cs="Times New Roman"/>
          <w:sz w:val="28"/>
          <w:szCs w:val="28"/>
        </w:rPr>
        <w:t>:</w:t>
      </w:r>
    </w:p>
    <w:p w14:paraId="1ED528F2" w14:textId="77777777" w:rsidR="00C17E87" w:rsidRPr="00C17E87" w:rsidRDefault="00C17E87" w:rsidP="00C17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1"/>
      <w:bookmarkEnd w:id="0"/>
      <w:r w:rsidRPr="00C17E87">
        <w:rPr>
          <w:rFonts w:ascii="Times New Roman" w:hAnsi="Times New Roman" w:cs="Times New Roman"/>
          <w:sz w:val="28"/>
          <w:szCs w:val="28"/>
        </w:rPr>
        <w:t xml:space="preserve">1) по телефону - в часы работы Управления по вопросам сообщения </w:t>
      </w: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контролируемым лицам контактных данных Управления, графика его работы, досудебного порядка подачи и рассмотрения жалоб контролируемых лиц;</w:t>
      </w:r>
    </w:p>
    <w:p w14:paraId="7290883B" w14:textId="51F794F3" w:rsidR="00C17E87" w:rsidRPr="00C17E87" w:rsidRDefault="00C17E87" w:rsidP="00C17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посредством видео-конференц-связи - при наличии технической возможности в дни, часы и по вопросам, определенным начальником Управления. Вопросы, по которым проводится консультирование посредством видео-конференц-связи, и время осуществления консультирования анонсируются в информационно-телекоммуникационной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чем за 5 рабочих дней до дня проведения консультирования посредством видео-конференц-связи;</w:t>
      </w:r>
    </w:p>
    <w:p w14:paraId="2DC721BE" w14:textId="64A7495A" w:rsidR="00C17E87" w:rsidRPr="00C17E87" w:rsidRDefault="00C17E87" w:rsidP="00C17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на личном приеме - в соответствии с графиком личного приема граждан в соответствии со </w:t>
      </w:r>
      <w:hyperlink r:id="rId4" w:history="1">
        <w:r w:rsidRPr="00C17E8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13</w:t>
        </w:r>
      </w:hyperlink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02.05.2006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указанным в </w:t>
      </w:r>
      <w:hyperlink w:anchor="Par1" w:history="1">
        <w:r w:rsidRPr="00C17E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</w:t>
        </w:r>
      </w:hyperlink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14:paraId="4B66357D" w14:textId="77777777" w:rsidR="00C17E87" w:rsidRPr="00C17E87" w:rsidRDefault="00C17E87" w:rsidP="00C17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>4) в ходе проведения профилактических мероприятий, контрольных (надзорных) мероприятий - при взаимодействии должностных лиц Управления с контролируемыми лицами и их представителями по вопросам проведения в отношении контролируемого лица соответствующего мероприятия;</w:t>
      </w:r>
    </w:p>
    <w:p w14:paraId="2B1ED07B" w14:textId="2272CEC5" w:rsidR="00C17E87" w:rsidRPr="00C17E87" w:rsidRDefault="00C17E87" w:rsidP="00C17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при направлении контролируемыми лицами в письменной форме или в форме электронного документа запросов о предоставлении письменных ответов - в порядке, установленном Федеральным </w:t>
      </w:r>
      <w:hyperlink r:id="rId5" w:history="1">
        <w:r w:rsidRPr="00C17E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02.05.2006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>, по любым вопросам, связанным с соблюдением обязательных требований, установленных законодательством в области обращения с животными, осуществлением государственного контроля (надзора).</w:t>
      </w:r>
    </w:p>
    <w:p w14:paraId="5830D0E1" w14:textId="77777777" w:rsidR="00C17E87" w:rsidRPr="00C17E87" w:rsidRDefault="00C17E87" w:rsidP="00C17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подпунктом 6 настоящего пункта.</w:t>
      </w:r>
    </w:p>
    <w:p w14:paraId="63CA2B8A" w14:textId="77777777" w:rsidR="00C17E87" w:rsidRPr="00C17E87" w:rsidRDefault="00C17E87" w:rsidP="00C17E8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7E87">
        <w:rPr>
          <w:rFonts w:ascii="Times New Roman" w:hAnsi="Times New Roman" w:cs="Times New Roman"/>
          <w:color w:val="000000" w:themeColor="text1"/>
          <w:sz w:val="28"/>
          <w:szCs w:val="28"/>
        </w:rPr>
        <w:t>Время консультирования по телефону, посредством видео-конференц-связи, на личном приеме 1 контролируемого лица (его представителя) не может превышать 15 минут.</w:t>
      </w:r>
    </w:p>
    <w:p w14:paraId="16582A70" w14:textId="77777777" w:rsidR="008D3C9C" w:rsidRDefault="008D3C9C">
      <w:bookmarkStart w:id="1" w:name="_GoBack"/>
      <w:bookmarkEnd w:id="1"/>
    </w:p>
    <w:sectPr w:rsidR="008D3C9C" w:rsidSect="005F198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E1"/>
    <w:rsid w:val="00604FE1"/>
    <w:rsid w:val="008D3C9C"/>
    <w:rsid w:val="00C1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B50B"/>
  <w15:chartTrackingRefBased/>
  <w15:docId w15:val="{D6D268F6-11FC-47D7-8D14-5623184B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6B4A5C76D59B7C2D50226DC8AB8E35317E5FB1901CDBAB5E3CF815FD9E1F77B6FD35CCA7F05E5B7B8C97D3EEL4M3K" TargetMode="External"/><Relationship Id="rId4" Type="http://schemas.openxmlformats.org/officeDocument/2006/relationships/hyperlink" Target="consultantplus://offline/ref=5D6B4A5C76D59B7C2D50226DC8AB8E35317E5FB1901CDBAB5E3CF815FD9E1F77A4FD6DC0A4F1405C7A99C182A814BE6720EAEB169BB5CD3CLCM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И.. Краснобаев</dc:creator>
  <cp:keywords/>
  <dc:description/>
  <cp:lastModifiedBy>Руслан И.. Краснобаев</cp:lastModifiedBy>
  <cp:revision>2</cp:revision>
  <dcterms:created xsi:type="dcterms:W3CDTF">2022-03-31T10:13:00Z</dcterms:created>
  <dcterms:modified xsi:type="dcterms:W3CDTF">2022-03-31T10:14:00Z</dcterms:modified>
</cp:coreProperties>
</file>